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48"/>
          <w:szCs w:val="48"/>
        </w:rPr>
        <w:t xml:space="preserve">PRIVACY POLICY</w:t>
      </w:r>
    </w:p>
    <w:p>
      <w:pPr>
        <w:spacing w:after="80"/>
      </w:pPr>
      <w:r>
        <w:rPr>
          <w:rFonts w:ascii="Arial" w:cs="Arial" w:eastAsia="Arial" w:hAnsi="Arial"/>
          <w:color w:val="333333"/>
          <w:sz w:val="28"/>
          <w:szCs w:val="28"/>
        </w:rPr>
        <w:t xml:space="preserve">Brixrock</w:t>
      </w:r>
    </w:p>
    <w:p>
      <w:pPr>
        <w:spacing w:after="200" w:line="276"/>
      </w:pPr>
      <w:r>
        <w:rPr>
          <w:rFonts w:ascii="Arial" w:cs="Arial" w:eastAsia="Arial" w:hAnsi="Arial"/>
          <w:sz w:val="22"/>
          <w:szCs w:val="22"/>
        </w:rPr>
        <w:t xml:space="preserve">Last updated: 4 September 2026</w:t>
      </w:r>
    </w:p>
    <w:p>
      <w:pPr>
        <w:spacing w:after="200" w:line="276"/>
      </w:pPr>
      <w:r>
        <w:rPr>
          <w:rFonts w:ascii="Arial" w:cs="Arial" w:eastAsia="Arial" w:hAnsi="Arial"/>
          <w:sz w:val="22"/>
          <w:szCs w:val="22"/>
        </w:rPr>
        <w:t xml:space="preserve">Website: https://brixrock.online</w:t>
      </w:r>
    </w:p>
    <w:p>
      <w:pPr>
        <w:spacing w:after="200" w:line="276"/>
      </w:pPr>
      <w:r>
        <w:rPr>
          <w:rFonts w:ascii="Arial" w:cs="Arial" w:eastAsia="Arial" w:hAnsi="Arial"/>
          <w:sz w:val="22"/>
          <w:szCs w:val="22"/>
        </w:rPr>
        <w:t xml:space="preserve">Contact: main@brixrock.online</w:t>
      </w:r>
    </w:p>
    <w:p>
      <w:pPr>
        <w:pStyle w:val="Heading1"/>
        <w:spacing w:after="160" w:before="360"/>
      </w:pPr>
      <w:r>
        <w:rPr>
          <w:rFonts w:ascii="Arial" w:cs="Arial" w:eastAsia="Arial" w:hAnsi="Arial"/>
          <w:b/>
          <w:bCs/>
          <w:sz w:val="32"/>
          <w:szCs w:val="32"/>
        </w:rPr>
        <w:t xml:space="preserve">1. Who we are</w:t>
      </w:r>
    </w:p>
    <w:p>
      <w:pPr>
        <w:spacing w:after="200" w:line="276"/>
      </w:pPr>
      <w:r>
        <w:rPr>
          <w:rFonts w:ascii="Arial" w:cs="Arial" w:eastAsia="Arial" w:hAnsi="Arial"/>
          <w:sz w:val="22"/>
          <w:szCs w:val="22"/>
        </w:rPr>
        <w:t xml:space="preserve">This Privacy Policy explains how Brixrock (“Brixrock”, “we”, “us”, or “our”) handles information when you visit https://brixrock.online or use any related tools, demos, or services we publish (together, the “Service”).</w:t>
      </w:r>
    </w:p>
    <w:p>
      <w:pPr>
        <w:spacing w:after="200" w:line="276"/>
      </w:pPr>
      <w:r>
        <w:rPr>
          <w:rFonts w:ascii="Arial" w:cs="Arial" w:eastAsia="Arial" w:hAnsi="Arial"/>
          <w:sz w:val="22"/>
          <w:szCs w:val="22"/>
        </w:rPr>
        <w:t xml:space="preserve">Brixrock is an independent, unregistered personal / indie developer project. It is not a limited company, partnership, or other registered legal entity. There is no company number, VAT number, or registered office. The person operating the project is the data controller for UK GDPR purposes, and can be reached at main@brixrock.online.</w:t>
      </w:r>
    </w:p>
    <w:p>
      <w:pPr>
        <w:spacing w:after="200" w:line="276"/>
      </w:pPr>
      <w:r>
        <w:rPr>
          <w:rFonts w:ascii="Arial" w:cs="Arial" w:eastAsia="Arial" w:hAnsi="Arial"/>
          <w:sz w:val="22"/>
          <w:szCs w:val="22"/>
        </w:rPr>
        <w:t xml:space="preserve">This policy is written in plain language so you can understand what we collect and why. It is not legal advice. If you need formal legal advice for your own use of the Service, please speak to a qualified lawyer.</w:t>
      </w:r>
    </w:p>
    <w:p>
      <w:pPr>
        <w:pStyle w:val="Heading1"/>
        <w:spacing w:after="160" w:before="360"/>
      </w:pPr>
      <w:r>
        <w:rPr>
          <w:rFonts w:ascii="Arial" w:cs="Arial" w:eastAsia="Arial" w:hAnsi="Arial"/>
          <w:b/>
          <w:bCs/>
          <w:sz w:val="32"/>
          <w:szCs w:val="32"/>
        </w:rPr>
        <w:t xml:space="preserve">2. Scope</w:t>
      </w:r>
    </w:p>
    <w:p>
      <w:pPr>
        <w:spacing w:after="200" w:line="276"/>
      </w:pPr>
      <w:r>
        <w:rPr>
          <w:rFonts w:ascii="Arial" w:cs="Arial" w:eastAsia="Arial" w:hAnsi="Arial"/>
          <w:sz w:val="22"/>
          <w:szCs w:val="22"/>
        </w:rPr>
        <w:t xml:space="preserve">This policy applies to information collected through the website, any accounts or waitlists we operate, emails you send us, and any AI features we make available. It does not cover third-party websites or models that we merely link to.</w:t>
      </w:r>
    </w:p>
    <w:p>
      <w:pPr>
        <w:pStyle w:val="Heading1"/>
        <w:spacing w:after="160" w:before="360"/>
      </w:pPr>
      <w:r>
        <w:rPr>
          <w:rFonts w:ascii="Arial" w:cs="Arial" w:eastAsia="Arial" w:hAnsi="Arial"/>
          <w:b/>
          <w:bCs/>
          <w:sz w:val="32"/>
          <w:szCs w:val="32"/>
        </w:rPr>
        <w:t xml:space="preserve">3. Information we may collect</w:t>
      </w:r>
    </w:p>
    <w:p>
      <w:pPr>
        <w:pStyle w:val="Heading2"/>
        <w:spacing w:after="120" w:before="280"/>
      </w:pPr>
      <w:r>
        <w:rPr>
          <w:rFonts w:ascii="Arial" w:cs="Arial" w:eastAsia="Arial" w:hAnsi="Arial"/>
          <w:b/>
          <w:bCs/>
          <w:sz w:val="26"/>
          <w:szCs w:val="26"/>
        </w:rPr>
        <w:t xml:space="preserve">3.1 Information you give us</w:t>
      </w:r>
    </w:p>
    <w:p>
      <w:pPr>
        <w:spacing w:after="200" w:line="276"/>
      </w:pPr>
      <w:r>
        <w:rPr>
          <w:rFonts w:ascii="Arial" w:cs="Arial" w:eastAsia="Arial" w:hAnsi="Arial"/>
          <w:sz w:val="22"/>
          <w:szCs w:val="22"/>
        </w:rPr>
        <w:t xml:space="preserve">Depending on how you use the Service, you may choose to provide:</w:t>
      </w:r>
    </w:p>
    <w:p>
      <w:pPr>
        <w:spacing w:after="200" w:line="276"/>
      </w:pPr>
      <w:r>
        <w:rPr>
          <w:rFonts w:ascii="Arial" w:cs="Arial" w:eastAsia="Arial" w:hAnsi="Arial"/>
          <w:sz w:val="22"/>
          <w:szCs w:val="22"/>
        </w:rPr>
        <w:t xml:space="preserve">• Contact details — for example your email address if you write to us, join a mailing list, or create an account.</w:t>
      </w:r>
    </w:p>
    <w:p>
      <w:pPr>
        <w:spacing w:after="200" w:line="276"/>
      </w:pPr>
      <w:r>
        <w:rPr>
          <w:rFonts w:ascii="Arial" w:cs="Arial" w:eastAsia="Arial" w:hAnsi="Arial"/>
          <w:sz w:val="22"/>
          <w:szCs w:val="22"/>
        </w:rPr>
        <w:t xml:space="preserve">• Account details — a username, password (stored hashed if we offer logins), and any profile settings you choose.</w:t>
      </w:r>
    </w:p>
    <w:p>
      <w:pPr>
        <w:spacing w:after="200" w:line="276"/>
      </w:pPr>
      <w:r>
        <w:rPr>
          <w:rFonts w:ascii="Arial" w:cs="Arial" w:eastAsia="Arial" w:hAnsi="Arial"/>
          <w:sz w:val="22"/>
          <w:szCs w:val="22"/>
        </w:rPr>
        <w:t xml:space="preserve">• Content you submit — prompts, files, images, text, feedback, or other material you send to an AI feature or support inbox.</w:t>
      </w:r>
    </w:p>
    <w:p>
      <w:pPr>
        <w:spacing w:after="200" w:line="276"/>
      </w:pPr>
      <w:r>
        <w:rPr>
          <w:rFonts w:ascii="Arial" w:cs="Arial" w:eastAsia="Arial" w:hAnsi="Arial"/>
          <w:sz w:val="22"/>
          <w:szCs w:val="22"/>
        </w:rPr>
        <w:t xml:space="preserve">• Payment details — if paid features exist in future. We do not intend to store full card numbers ourselves; any payments would be handled by a payment processor.</w:t>
      </w:r>
    </w:p>
    <w:p>
      <w:pPr>
        <w:pStyle w:val="Heading2"/>
        <w:spacing w:after="120" w:before="280"/>
      </w:pPr>
      <w:r>
        <w:rPr>
          <w:rFonts w:ascii="Arial" w:cs="Arial" w:eastAsia="Arial" w:hAnsi="Arial"/>
          <w:b/>
          <w:bCs/>
          <w:sz w:val="26"/>
          <w:szCs w:val="26"/>
        </w:rPr>
        <w:t xml:space="preserve">3.2 Information collected automatically</w:t>
      </w:r>
    </w:p>
    <w:p>
      <w:pPr>
        <w:spacing w:after="200" w:line="276"/>
      </w:pPr>
      <w:r>
        <w:rPr>
          <w:rFonts w:ascii="Arial" w:cs="Arial" w:eastAsia="Arial" w:hAnsi="Arial"/>
          <w:sz w:val="22"/>
          <w:szCs w:val="22"/>
        </w:rPr>
        <w:t xml:space="preserve">When you visit the site, our hosting provider and any analytics we enable may collect:</w:t>
      </w:r>
    </w:p>
    <w:p>
      <w:pPr>
        <w:spacing w:after="200" w:line="276"/>
      </w:pPr>
      <w:r>
        <w:rPr>
          <w:rFonts w:ascii="Arial" w:cs="Arial" w:eastAsia="Arial" w:hAnsi="Arial"/>
          <w:sz w:val="22"/>
          <w:szCs w:val="22"/>
        </w:rPr>
        <w:t xml:space="preserve">• Technical data — IP address, browser type and version, device type, operating system, language, referring URL, pages viewed, and timestamps.</w:t>
      </w:r>
    </w:p>
    <w:p>
      <w:pPr>
        <w:spacing w:after="200" w:line="276"/>
      </w:pPr>
      <w:r>
        <w:rPr>
          <w:rFonts w:ascii="Arial" w:cs="Arial" w:eastAsia="Arial" w:hAnsi="Arial"/>
          <w:sz w:val="22"/>
          <w:szCs w:val="22"/>
        </w:rPr>
        <w:t xml:space="preserve">• Cookies or similar storage — small files used to keep you logged in, remember preferences, or understand how the site is used. See Section 8.</w:t>
      </w:r>
    </w:p>
    <w:p>
      <w:pPr>
        <w:spacing w:after="200" w:line="276"/>
      </w:pPr>
      <w:r>
        <w:rPr>
          <w:rFonts w:ascii="Arial" w:cs="Arial" w:eastAsia="Arial" w:hAnsi="Arial"/>
          <w:sz w:val="22"/>
          <w:szCs w:val="22"/>
        </w:rPr>
        <w:t xml:space="preserve">• Server and security logs — used to keep the Service running, debug errors, and protect against abuse.</w:t>
      </w:r>
    </w:p>
    <w:p>
      <w:pPr>
        <w:pStyle w:val="Heading2"/>
        <w:spacing w:after="120" w:before="280"/>
      </w:pPr>
      <w:r>
        <w:rPr>
          <w:rFonts w:ascii="Arial" w:cs="Arial" w:eastAsia="Arial" w:hAnsi="Arial"/>
          <w:b/>
          <w:bCs/>
          <w:sz w:val="26"/>
          <w:szCs w:val="26"/>
        </w:rPr>
        <w:t xml:space="preserve">3.3 AI inputs and outputs</w:t>
      </w:r>
    </w:p>
    <w:p>
      <w:pPr>
        <w:spacing w:after="200" w:line="276"/>
      </w:pPr>
      <w:r>
        <w:rPr>
          <w:rFonts w:ascii="Arial" w:cs="Arial" w:eastAsia="Arial" w:hAnsi="Arial"/>
          <w:sz w:val="22"/>
          <w:szCs w:val="22"/>
        </w:rPr>
        <w:t xml:space="preserve">If you use an AI feature, the text, images, or other content you submit (your “Input”) and the content generated in response (the “Output”) may be processed to provide that feature. We treat Inputs as personal data where they identify you or relate to you.</w:t>
      </w:r>
    </w:p>
    <w:p>
      <w:pPr>
        <w:spacing w:after="200" w:line="276"/>
      </w:pPr>
      <w:r>
        <w:rPr>
          <w:rFonts w:ascii="Arial" w:cs="Arial" w:eastAsia="Arial" w:hAnsi="Arial"/>
          <w:sz w:val="22"/>
          <w:szCs w:val="22"/>
        </w:rPr>
        <w:t xml:space="preserve">We do not use your Inputs or Outputs to train public foundation models unless we clearly tell you otherwise before you submit them. If a third-party model provider processes Inputs on our behalf, that provider’s terms also apply. We will list the main processors we use in Section 6 when they are in place.</w:t>
      </w:r>
    </w:p>
    <w:p>
      <w:pPr>
        <w:pStyle w:val="Heading1"/>
        <w:spacing w:after="160" w:before="360"/>
      </w:pPr>
      <w:r>
        <w:rPr>
          <w:rFonts w:ascii="Arial" w:cs="Arial" w:eastAsia="Arial" w:hAnsi="Arial"/>
          <w:b/>
          <w:bCs/>
          <w:sz w:val="32"/>
          <w:szCs w:val="32"/>
        </w:rPr>
        <w:t xml:space="preserve">4. How we use information</w:t>
      </w:r>
    </w:p>
    <w:p>
      <w:pPr>
        <w:spacing w:after="200" w:line="276"/>
      </w:pPr>
      <w:r>
        <w:rPr>
          <w:rFonts w:ascii="Arial" w:cs="Arial" w:eastAsia="Arial" w:hAnsi="Arial"/>
          <w:sz w:val="22"/>
          <w:szCs w:val="22"/>
        </w:rPr>
        <w:t xml:space="preserve">We use information only as needed to:</w:t>
      </w:r>
    </w:p>
    <w:p>
      <w:pPr>
        <w:spacing w:after="200" w:line="276"/>
      </w:pPr>
      <w:r>
        <w:rPr>
          <w:rFonts w:ascii="Arial" w:cs="Arial" w:eastAsia="Arial" w:hAnsi="Arial"/>
          <w:sz w:val="22"/>
          <w:szCs w:val="22"/>
        </w:rPr>
        <w:t xml:space="preserve">• Operate, maintain, and improve the website and any tools.</w:t>
      </w:r>
    </w:p>
    <w:p>
      <w:pPr>
        <w:spacing w:after="200" w:line="276"/>
      </w:pPr>
      <w:r>
        <w:rPr>
          <w:rFonts w:ascii="Arial" w:cs="Arial" w:eastAsia="Arial" w:hAnsi="Arial"/>
          <w:sz w:val="22"/>
          <w:szCs w:val="22"/>
        </w:rPr>
        <w:t xml:space="preserve">• Respond to questions sent to main@brixrock.online.</w:t>
      </w:r>
    </w:p>
    <w:p>
      <w:pPr>
        <w:spacing w:after="200" w:line="276"/>
      </w:pPr>
      <w:r>
        <w:rPr>
          <w:rFonts w:ascii="Arial" w:cs="Arial" w:eastAsia="Arial" w:hAnsi="Arial"/>
          <w:sz w:val="22"/>
          <w:szCs w:val="22"/>
        </w:rPr>
        <w:t xml:space="preserve">• Create and manage accounts, if offered.</w:t>
      </w:r>
    </w:p>
    <w:p>
      <w:pPr>
        <w:spacing w:after="200" w:line="276"/>
      </w:pPr>
      <w:r>
        <w:rPr>
          <w:rFonts w:ascii="Arial" w:cs="Arial" w:eastAsia="Arial" w:hAnsi="Arial"/>
          <w:sz w:val="22"/>
          <w:szCs w:val="22"/>
        </w:rPr>
        <w:t xml:space="preserve">• Provide AI features you request, including sending Inputs to model providers where required.</w:t>
      </w:r>
    </w:p>
    <w:p>
      <w:pPr>
        <w:spacing w:after="200" w:line="276"/>
      </w:pPr>
      <w:r>
        <w:rPr>
          <w:rFonts w:ascii="Arial" w:cs="Arial" w:eastAsia="Arial" w:hAnsi="Arial"/>
          <w:sz w:val="22"/>
          <w:szCs w:val="22"/>
        </w:rPr>
        <w:t xml:space="preserve">• Detect, prevent, and investigate abuse, spam, fraud, or security incidents.</w:t>
      </w:r>
    </w:p>
    <w:p>
      <w:pPr>
        <w:spacing w:after="200" w:line="276"/>
      </w:pPr>
      <w:r>
        <w:rPr>
          <w:rFonts w:ascii="Arial" w:cs="Arial" w:eastAsia="Arial" w:hAnsi="Arial"/>
          <w:sz w:val="22"/>
          <w:szCs w:val="22"/>
        </w:rPr>
        <w:t xml:space="preserve">• Comply with law, or protect our legal rights and those of other users.</w:t>
      </w:r>
    </w:p>
    <w:p>
      <w:pPr>
        <w:spacing w:after="200" w:line="276"/>
      </w:pPr>
      <w:r>
        <w:rPr>
          <w:rFonts w:ascii="Arial" w:cs="Arial" w:eastAsia="Arial" w:hAnsi="Arial"/>
          <w:sz w:val="22"/>
          <w:szCs w:val="22"/>
        </w:rPr>
        <w:t xml:space="preserve">• Send service messages (for example, downtime or policy updates). We will not send marketing email unless you opt in.</w:t>
      </w:r>
    </w:p>
    <w:p>
      <w:pPr>
        <w:pStyle w:val="Heading1"/>
        <w:spacing w:after="160" w:before="360"/>
      </w:pPr>
      <w:r>
        <w:rPr>
          <w:rFonts w:ascii="Arial" w:cs="Arial" w:eastAsia="Arial" w:hAnsi="Arial"/>
          <w:b/>
          <w:bCs/>
          <w:sz w:val="32"/>
          <w:szCs w:val="32"/>
        </w:rPr>
        <w:t xml:space="preserve">5. Legal bases (UK GDPR)</w:t>
      </w:r>
    </w:p>
    <w:p>
      <w:pPr>
        <w:spacing w:after="200" w:line="276"/>
      </w:pPr>
      <w:r>
        <w:rPr>
          <w:rFonts w:ascii="Arial" w:cs="Arial" w:eastAsia="Arial" w:hAnsi="Arial"/>
          <w:sz w:val="22"/>
          <w:szCs w:val="22"/>
        </w:rPr>
        <w:t xml:space="preserve">Where UK GDPR applies, we rely on one or more of the following:</w:t>
      </w:r>
    </w:p>
    <w:p>
      <w:pPr>
        <w:spacing w:after="200" w:line="276"/>
      </w:pPr>
      <w:r>
        <w:rPr>
          <w:rFonts w:ascii="Arial" w:cs="Arial" w:eastAsia="Arial" w:hAnsi="Arial"/>
          <w:sz w:val="22"/>
          <w:szCs w:val="22"/>
        </w:rPr>
        <w:t xml:space="preserve">• Contract — processing needed to provide a feature you asked for.</w:t>
      </w:r>
    </w:p>
    <w:p>
      <w:pPr>
        <w:spacing w:after="200" w:line="276"/>
      </w:pPr>
      <w:r>
        <w:rPr>
          <w:rFonts w:ascii="Arial" w:cs="Arial" w:eastAsia="Arial" w:hAnsi="Arial"/>
          <w:sz w:val="22"/>
          <w:szCs w:val="22"/>
        </w:rPr>
        <w:t xml:space="preserve">• Legitimate interests — running a small independent project, keeping the site secure, understanding basic usage, and answering support mail. We balance this against your rights.</w:t>
      </w:r>
    </w:p>
    <w:p>
      <w:pPr>
        <w:spacing w:after="200" w:line="276"/>
      </w:pPr>
      <w:r>
        <w:rPr>
          <w:rFonts w:ascii="Arial" w:cs="Arial" w:eastAsia="Arial" w:hAnsi="Arial"/>
          <w:sz w:val="22"/>
          <w:szCs w:val="22"/>
        </w:rPr>
        <w:t xml:space="preserve">• Consent — where we ask for it (for example optional analytics cookies or a newsletter). You can withdraw consent at any time.</w:t>
      </w:r>
    </w:p>
    <w:p>
      <w:pPr>
        <w:spacing w:after="200" w:line="276"/>
      </w:pPr>
      <w:r>
        <w:rPr>
          <w:rFonts w:ascii="Arial" w:cs="Arial" w:eastAsia="Arial" w:hAnsi="Arial"/>
          <w:sz w:val="22"/>
          <w:szCs w:val="22"/>
        </w:rPr>
        <w:t xml:space="preserve">• Legal obligation — if we must keep or disclose information to comply with law.</w:t>
      </w:r>
    </w:p>
    <w:p>
      <w:pPr>
        <w:pStyle w:val="Heading1"/>
        <w:spacing w:after="160" w:before="360"/>
      </w:pPr>
      <w:r>
        <w:rPr>
          <w:rFonts w:ascii="Arial" w:cs="Arial" w:eastAsia="Arial" w:hAnsi="Arial"/>
          <w:b/>
          <w:bCs/>
          <w:sz w:val="32"/>
          <w:szCs w:val="32"/>
        </w:rPr>
        <w:t xml:space="preserve">6. Sharing information</w:t>
      </w:r>
    </w:p>
    <w:p>
      <w:pPr>
        <w:spacing w:after="200" w:line="276"/>
      </w:pPr>
      <w:r>
        <w:rPr>
          <w:rFonts w:ascii="Arial" w:cs="Arial" w:eastAsia="Arial" w:hAnsi="Arial"/>
          <w:sz w:val="22"/>
          <w:szCs w:val="22"/>
        </w:rPr>
        <w:t xml:space="preserve">We do not sell your personal data. We may share information with:</w:t>
      </w:r>
    </w:p>
    <w:p>
      <w:pPr>
        <w:spacing w:after="200" w:line="276"/>
      </w:pPr>
      <w:r>
        <w:rPr>
          <w:rFonts w:ascii="Arial" w:cs="Arial" w:eastAsia="Arial" w:hAnsi="Arial"/>
          <w:sz w:val="22"/>
          <w:szCs w:val="22"/>
        </w:rPr>
        <w:t xml:space="preserve">• Hosting and infrastructure providers that store the site and logs.</w:t>
      </w:r>
    </w:p>
    <w:p>
      <w:pPr>
        <w:spacing w:after="200" w:line="276"/>
      </w:pPr>
      <w:r>
        <w:rPr>
          <w:rFonts w:ascii="Arial" w:cs="Arial" w:eastAsia="Arial" w:hAnsi="Arial"/>
          <w:sz w:val="22"/>
          <w:szCs w:val="22"/>
        </w:rPr>
        <w:t xml:space="preserve">• Email or form providers if we use them to receive mail.</w:t>
      </w:r>
    </w:p>
    <w:p>
      <w:pPr>
        <w:spacing w:after="200" w:line="276"/>
      </w:pPr>
      <w:r>
        <w:rPr>
          <w:rFonts w:ascii="Arial" w:cs="Arial" w:eastAsia="Arial" w:hAnsi="Arial"/>
          <w:sz w:val="22"/>
          <w:szCs w:val="22"/>
        </w:rPr>
        <w:t xml:space="preserve">• Analytics providers, if enabled, under a data-processing arrangement where required.</w:t>
      </w:r>
    </w:p>
    <w:p>
      <w:pPr>
        <w:spacing w:after="200" w:line="276"/>
      </w:pPr>
      <w:r>
        <w:rPr>
          <w:rFonts w:ascii="Arial" w:cs="Arial" w:eastAsia="Arial" w:hAnsi="Arial"/>
          <w:sz w:val="22"/>
          <w:szCs w:val="22"/>
        </w:rPr>
        <w:t xml:space="preserve">• AI / model providers that process Inputs solely to generate Outputs for you.</w:t>
      </w:r>
    </w:p>
    <w:p>
      <w:pPr>
        <w:spacing w:after="200" w:line="276"/>
      </w:pPr>
      <w:r>
        <w:rPr>
          <w:rFonts w:ascii="Arial" w:cs="Arial" w:eastAsia="Arial" w:hAnsi="Arial"/>
          <w:sz w:val="22"/>
          <w:szCs w:val="22"/>
        </w:rPr>
        <w:t xml:space="preserve">• Professional advisers or authorities if required by law or to protect rights.</w:t>
      </w:r>
    </w:p>
    <w:p>
      <w:pPr>
        <w:spacing w:after="200" w:line="276"/>
      </w:pPr>
      <w:r>
        <w:rPr>
          <w:rFonts w:ascii="Arial" w:cs="Arial" w:eastAsia="Arial" w:hAnsi="Arial"/>
          <w:sz w:val="22"/>
          <w:szCs w:val="22"/>
        </w:rPr>
        <w:t xml:space="preserve">Because this is a small indie project, the set of processors may change. We will keep this section reasonably up to date. If you need a current list, email main@brixrock.online.</w:t>
      </w:r>
    </w:p>
    <w:p>
      <w:pPr>
        <w:spacing w:after="200" w:line="276"/>
      </w:pPr>
      <w:r>
        <w:rPr>
          <w:rFonts w:ascii="Arial" w:cs="Arial" w:eastAsia="Arial" w:hAnsi="Arial"/>
          <w:sz w:val="22"/>
          <w:szCs w:val="22"/>
        </w:rPr>
        <w:t xml:space="preserve">Some providers may process data outside the United Kingdom. Where that happens, we will use an appropriate transfer mechanism (such as the UK International Data Transfer Agreement or an adequacy decision) where the law requires it.</w:t>
      </w:r>
    </w:p>
    <w:p>
      <w:pPr>
        <w:pStyle w:val="Heading1"/>
        <w:spacing w:after="160" w:before="360"/>
      </w:pPr>
      <w:r>
        <w:rPr>
          <w:rFonts w:ascii="Arial" w:cs="Arial" w:eastAsia="Arial" w:hAnsi="Arial"/>
          <w:b/>
          <w:bCs/>
          <w:sz w:val="32"/>
          <w:szCs w:val="32"/>
        </w:rPr>
        <w:t xml:space="preserve">7. How long we keep information</w:t>
      </w:r>
    </w:p>
    <w:p>
      <w:pPr>
        <w:spacing w:after="200" w:line="276"/>
      </w:pPr>
      <w:r>
        <w:rPr>
          <w:rFonts w:ascii="Arial" w:cs="Arial" w:eastAsia="Arial" w:hAnsi="Arial"/>
          <w:sz w:val="22"/>
          <w:szCs w:val="22"/>
        </w:rPr>
        <w:t xml:space="preserve">We keep information only as long as needed for the purposes above:</w:t>
      </w:r>
    </w:p>
    <w:p>
      <w:pPr>
        <w:spacing w:after="200" w:line="276"/>
      </w:pPr>
      <w:r>
        <w:rPr>
          <w:rFonts w:ascii="Arial" w:cs="Arial" w:eastAsia="Arial" w:hAnsi="Arial"/>
          <w:sz w:val="22"/>
          <w:szCs w:val="22"/>
        </w:rPr>
        <w:t xml:space="preserve">• Support emails — typically up to 24 months after the last message, unless a longer period is needed for a dispute.</w:t>
      </w:r>
    </w:p>
    <w:p>
      <w:pPr>
        <w:spacing w:after="200" w:line="276"/>
      </w:pPr>
      <w:r>
        <w:rPr>
          <w:rFonts w:ascii="Arial" w:cs="Arial" w:eastAsia="Arial" w:hAnsi="Arial"/>
          <w:sz w:val="22"/>
          <w:szCs w:val="22"/>
        </w:rPr>
        <w:t xml:space="preserve">• Account data — for as long as the account is active, then a short period afterwards so we can close it cleanly.</w:t>
      </w:r>
    </w:p>
    <w:p>
      <w:pPr>
        <w:spacing w:after="200" w:line="276"/>
      </w:pPr>
      <w:r>
        <w:rPr>
          <w:rFonts w:ascii="Arial" w:cs="Arial" w:eastAsia="Arial" w:hAnsi="Arial"/>
          <w:sz w:val="22"/>
          <w:szCs w:val="22"/>
        </w:rPr>
        <w:t xml:space="preserve">• Server logs — usually 30–90 days, unless needed for security investigation.</w:t>
      </w:r>
    </w:p>
    <w:p>
      <w:pPr>
        <w:spacing w:after="200" w:line="276"/>
      </w:pPr>
      <w:r>
        <w:rPr>
          <w:rFonts w:ascii="Arial" w:cs="Arial" w:eastAsia="Arial" w:hAnsi="Arial"/>
          <w:sz w:val="22"/>
          <w:szCs w:val="22"/>
        </w:rPr>
        <w:t xml:space="preserve">• AI Inputs/Outputs stored on our systems — only if a feature requires history (for example a chat thread you can reopen). You can ask us to delete stored threads.</w:t>
      </w:r>
    </w:p>
    <w:p>
      <w:pPr>
        <w:spacing w:after="200" w:line="276"/>
      </w:pPr>
      <w:r>
        <w:rPr>
          <w:rFonts w:ascii="Arial" w:cs="Arial" w:eastAsia="Arial" w:hAnsi="Arial"/>
          <w:sz w:val="22"/>
          <w:szCs w:val="22"/>
        </w:rPr>
        <w:t xml:space="preserve">When we no longer need information, we delete or irreversibly anonymise it.</w:t>
      </w:r>
    </w:p>
    <w:p>
      <w:pPr>
        <w:pStyle w:val="Heading1"/>
        <w:spacing w:after="160" w:before="360"/>
      </w:pPr>
      <w:r>
        <w:rPr>
          <w:rFonts w:ascii="Arial" w:cs="Arial" w:eastAsia="Arial" w:hAnsi="Arial"/>
          <w:b/>
          <w:bCs/>
          <w:sz w:val="32"/>
          <w:szCs w:val="32"/>
        </w:rPr>
        <w:t xml:space="preserve">8. Cookies</w:t>
      </w:r>
    </w:p>
    <w:p>
      <w:pPr>
        <w:spacing w:after="200" w:line="276"/>
      </w:pPr>
      <w:r>
        <w:rPr>
          <w:rFonts w:ascii="Arial" w:cs="Arial" w:eastAsia="Arial" w:hAnsi="Arial"/>
          <w:sz w:val="22"/>
          <w:szCs w:val="22"/>
        </w:rPr>
        <w:t xml:space="preserve">The site may use:</w:t>
      </w:r>
    </w:p>
    <w:p>
      <w:pPr>
        <w:spacing w:after="200" w:line="276"/>
      </w:pPr>
      <w:r>
        <w:rPr>
          <w:rFonts w:ascii="Arial" w:cs="Arial" w:eastAsia="Arial" w:hAnsi="Arial"/>
          <w:sz w:val="22"/>
          <w:szCs w:val="22"/>
        </w:rPr>
        <w:t xml:space="preserve">• Strictly necessary cookies — login sessions, security, load balancing.</w:t>
      </w:r>
    </w:p>
    <w:p>
      <w:pPr>
        <w:spacing w:after="200" w:line="276"/>
      </w:pPr>
      <w:r>
        <w:rPr>
          <w:rFonts w:ascii="Arial" w:cs="Arial" w:eastAsia="Arial" w:hAnsi="Arial"/>
          <w:sz w:val="22"/>
          <w:szCs w:val="22"/>
        </w:rPr>
        <w:t xml:space="preserve">• Preference cookies — language or UI settings, if offered.</w:t>
      </w:r>
    </w:p>
    <w:p>
      <w:pPr>
        <w:spacing w:after="200" w:line="276"/>
      </w:pPr>
      <w:r>
        <w:rPr>
          <w:rFonts w:ascii="Arial" w:cs="Arial" w:eastAsia="Arial" w:hAnsi="Arial"/>
          <w:sz w:val="22"/>
          <w:szCs w:val="22"/>
        </w:rPr>
        <w:t xml:space="preserve">• Analytics cookies — only if we turn them on, and only with consent where required.</w:t>
      </w:r>
    </w:p>
    <w:p>
      <w:pPr>
        <w:spacing w:after="200" w:line="276"/>
      </w:pPr>
      <w:r>
        <w:rPr>
          <w:rFonts w:ascii="Arial" w:cs="Arial" w:eastAsia="Arial" w:hAnsi="Arial"/>
          <w:sz w:val="22"/>
          <w:szCs w:val="22"/>
        </w:rPr>
        <w:t xml:space="preserve">You can block cookies in your browser. Some features may then stop working. We will add a cookie banner if we use non-essential cookies.</w:t>
      </w:r>
    </w:p>
    <w:p>
      <w:pPr>
        <w:pStyle w:val="Heading1"/>
        <w:spacing w:after="160" w:before="360"/>
      </w:pPr>
      <w:r>
        <w:rPr>
          <w:rFonts w:ascii="Arial" w:cs="Arial" w:eastAsia="Arial" w:hAnsi="Arial"/>
          <w:b/>
          <w:bCs/>
          <w:sz w:val="32"/>
          <w:szCs w:val="32"/>
        </w:rPr>
        <w:t xml:space="preserve">9. Your rights</w:t>
      </w:r>
    </w:p>
    <w:p>
      <w:pPr>
        <w:spacing w:after="200" w:line="276"/>
      </w:pPr>
      <w:r>
        <w:rPr>
          <w:rFonts w:ascii="Arial" w:cs="Arial" w:eastAsia="Arial" w:hAnsi="Arial"/>
          <w:sz w:val="22"/>
          <w:szCs w:val="22"/>
        </w:rPr>
        <w:t xml:space="preserve">If UK GDPR or the UK Data Protection Act 2018 applies to you, you can ask us to:</w:t>
      </w:r>
    </w:p>
    <w:p>
      <w:pPr>
        <w:spacing w:after="200" w:line="276"/>
      </w:pPr>
      <w:r>
        <w:rPr>
          <w:rFonts w:ascii="Arial" w:cs="Arial" w:eastAsia="Arial" w:hAnsi="Arial"/>
          <w:sz w:val="22"/>
          <w:szCs w:val="22"/>
        </w:rPr>
        <w:t xml:space="preserve">• Access the personal data we hold about you.</w:t>
      </w:r>
    </w:p>
    <w:p>
      <w:pPr>
        <w:spacing w:after="200" w:line="276"/>
      </w:pPr>
      <w:r>
        <w:rPr>
          <w:rFonts w:ascii="Arial" w:cs="Arial" w:eastAsia="Arial" w:hAnsi="Arial"/>
          <w:sz w:val="22"/>
          <w:szCs w:val="22"/>
        </w:rPr>
        <w:t xml:space="preserve">• Correct inaccurate data.</w:t>
      </w:r>
    </w:p>
    <w:p>
      <w:pPr>
        <w:spacing w:after="200" w:line="276"/>
      </w:pPr>
      <w:r>
        <w:rPr>
          <w:rFonts w:ascii="Arial" w:cs="Arial" w:eastAsia="Arial" w:hAnsi="Arial"/>
          <w:sz w:val="22"/>
          <w:szCs w:val="22"/>
        </w:rPr>
        <w:t xml:space="preserve">• Delete data in certain circumstances.</w:t>
      </w:r>
    </w:p>
    <w:p>
      <w:pPr>
        <w:spacing w:after="200" w:line="276"/>
      </w:pPr>
      <w:r>
        <w:rPr>
          <w:rFonts w:ascii="Arial" w:cs="Arial" w:eastAsia="Arial" w:hAnsi="Arial"/>
          <w:sz w:val="22"/>
          <w:szCs w:val="22"/>
        </w:rPr>
        <w:t xml:space="preserve">• Restrict or object to certain processing.</w:t>
      </w:r>
    </w:p>
    <w:p>
      <w:pPr>
        <w:spacing w:after="200" w:line="276"/>
      </w:pPr>
      <w:r>
        <w:rPr>
          <w:rFonts w:ascii="Arial" w:cs="Arial" w:eastAsia="Arial" w:hAnsi="Arial"/>
          <w:sz w:val="22"/>
          <w:szCs w:val="22"/>
        </w:rPr>
        <w:t xml:space="preserve">• Receive a portable copy of data you provided, where technically feasible.</w:t>
      </w:r>
    </w:p>
    <w:p>
      <w:pPr>
        <w:spacing w:after="200" w:line="276"/>
      </w:pPr>
      <w:r>
        <w:rPr>
          <w:rFonts w:ascii="Arial" w:cs="Arial" w:eastAsia="Arial" w:hAnsi="Arial"/>
          <w:sz w:val="22"/>
          <w:szCs w:val="22"/>
        </w:rPr>
        <w:t xml:space="preserve">• Withdraw consent where processing is based on consent.</w:t>
      </w:r>
    </w:p>
    <w:p>
      <w:pPr>
        <w:spacing w:after="200" w:line="276"/>
      </w:pPr>
      <w:r>
        <w:rPr>
          <w:rFonts w:ascii="Arial" w:cs="Arial" w:eastAsia="Arial" w:hAnsi="Arial"/>
          <w:sz w:val="22"/>
          <w:szCs w:val="22"/>
        </w:rPr>
        <w:t xml:space="preserve">To use these rights, email main@brixrock.online from the address we should associate with the request. We may need to verify your identity. We will respond within one month where the law requires it.</w:t>
      </w:r>
    </w:p>
    <w:p>
      <w:pPr>
        <w:spacing w:after="200" w:line="276"/>
      </w:pPr>
      <w:r>
        <w:rPr>
          <w:rFonts w:ascii="Arial" w:cs="Arial" w:eastAsia="Arial" w:hAnsi="Arial"/>
          <w:sz w:val="22"/>
          <w:szCs w:val="22"/>
        </w:rPr>
        <w:t xml:space="preserve">You also have the right to complain to the UK Information Commissioner’s Office (ICO): https://ico.org.uk/</w:t>
      </w:r>
    </w:p>
    <w:p>
      <w:pPr>
        <w:pStyle w:val="Heading1"/>
        <w:spacing w:after="160" w:before="360"/>
      </w:pPr>
      <w:r>
        <w:rPr>
          <w:rFonts w:ascii="Arial" w:cs="Arial" w:eastAsia="Arial" w:hAnsi="Arial"/>
          <w:b/>
          <w:bCs/>
          <w:sz w:val="32"/>
          <w:szCs w:val="32"/>
        </w:rPr>
        <w:t xml:space="preserve">10. Children</w:t>
      </w:r>
    </w:p>
    <w:p>
      <w:pPr>
        <w:spacing w:after="200" w:line="276"/>
      </w:pPr>
      <w:r>
        <w:rPr>
          <w:rFonts w:ascii="Arial" w:cs="Arial" w:eastAsia="Arial" w:hAnsi="Arial"/>
          <w:sz w:val="22"/>
          <w:szCs w:val="22"/>
        </w:rPr>
        <w:t xml:space="preserve">The Service is not directed at children under 16. We do not knowingly collect personal data from children. If you believe a child has given us information, contact main@brixrock.online and we will delete it.</w:t>
      </w:r>
    </w:p>
    <w:p>
      <w:pPr>
        <w:pStyle w:val="Heading1"/>
        <w:spacing w:after="160" w:before="360"/>
      </w:pPr>
      <w:r>
        <w:rPr>
          <w:rFonts w:ascii="Arial" w:cs="Arial" w:eastAsia="Arial" w:hAnsi="Arial"/>
          <w:b/>
          <w:bCs/>
          <w:sz w:val="32"/>
          <w:szCs w:val="32"/>
        </w:rPr>
        <w:t xml:space="preserve">11. Security</w:t>
      </w:r>
    </w:p>
    <w:p>
      <w:pPr>
        <w:spacing w:after="200" w:line="276"/>
      </w:pPr>
      <w:r>
        <w:rPr>
          <w:rFonts w:ascii="Arial" w:cs="Arial" w:eastAsia="Arial" w:hAnsi="Arial"/>
          <w:sz w:val="22"/>
          <w:szCs w:val="22"/>
        </w:rPr>
        <w:t xml:space="preserve">We take reasonable technical and organisational steps appropriate to a small independent project: HTTPS, access control on admin tools, hashed passwords if accounts exist, and limited retention of logs. No method of transmission or storage is completely secure. Do not send secrets, health records, or other highly sensitive material through the Service unless we have clearly said a feature is designed for that.</w:t>
      </w:r>
    </w:p>
    <w:p>
      <w:pPr>
        <w:pStyle w:val="Heading1"/>
        <w:spacing w:after="160" w:before="360"/>
      </w:pPr>
      <w:r>
        <w:rPr>
          <w:rFonts w:ascii="Arial" w:cs="Arial" w:eastAsia="Arial" w:hAnsi="Arial"/>
          <w:b/>
          <w:bCs/>
          <w:sz w:val="32"/>
          <w:szCs w:val="32"/>
        </w:rPr>
        <w:t xml:space="preserve">12. Generated content and public posting</w:t>
      </w:r>
    </w:p>
    <w:p>
      <w:pPr>
        <w:spacing w:after="200" w:line="276"/>
      </w:pPr>
      <w:r>
        <w:rPr>
          <w:rFonts w:ascii="Arial" w:cs="Arial" w:eastAsia="Arial" w:hAnsi="Arial"/>
          <w:sz w:val="22"/>
          <w:szCs w:val="22"/>
        </w:rPr>
        <w:t xml:space="preserve">Outputs from AI tools can be inaccurate or unexpected. Do not treat them as advice. If you publish Outputs or share Inputs that contain other people’s personal data, you are responsible for having a lawful basis to do so.</w:t>
      </w:r>
    </w:p>
    <w:p>
      <w:pPr>
        <w:pStyle w:val="Heading1"/>
        <w:spacing w:after="160" w:before="360"/>
      </w:pPr>
      <w:r>
        <w:rPr>
          <w:rFonts w:ascii="Arial" w:cs="Arial" w:eastAsia="Arial" w:hAnsi="Arial"/>
          <w:b/>
          <w:bCs/>
          <w:sz w:val="32"/>
          <w:szCs w:val="32"/>
        </w:rPr>
        <w:t xml:space="preserve">13. Changes</w:t>
      </w:r>
    </w:p>
    <w:p>
      <w:pPr>
        <w:spacing w:after="200" w:line="276"/>
      </w:pPr>
      <w:r>
        <w:rPr>
          <w:rFonts w:ascii="Arial" w:cs="Arial" w:eastAsia="Arial" w:hAnsi="Arial"/>
          <w:sz w:val="22"/>
          <w:szCs w:val="22"/>
        </w:rPr>
        <w:t xml:space="preserve">We may update this policy as the project grows. The “Last updated” date at the top will change. For material changes we will try to post a notice on the site or email account holders. Continued use after the update means you accept the revised policy.</w:t>
      </w:r>
    </w:p>
    <w:p>
      <w:pPr>
        <w:pStyle w:val="Heading1"/>
        <w:spacing w:after="160" w:before="360"/>
      </w:pPr>
      <w:r>
        <w:rPr>
          <w:rFonts w:ascii="Arial" w:cs="Arial" w:eastAsia="Arial" w:hAnsi="Arial"/>
          <w:b/>
          <w:bCs/>
          <w:sz w:val="32"/>
          <w:szCs w:val="32"/>
        </w:rPr>
        <w:t xml:space="preserve">14. Contact</w:t>
      </w:r>
    </w:p>
    <w:p>
      <w:pPr>
        <w:spacing w:after="200" w:line="276"/>
      </w:pPr>
      <w:r>
        <w:rPr>
          <w:rFonts w:ascii="Arial" w:cs="Arial" w:eastAsia="Arial" w:hAnsi="Arial"/>
          <w:sz w:val="22"/>
          <w:szCs w:val="22"/>
        </w:rPr>
        <w:t xml:space="preserve">Questions about this policy or your data:</w:t>
      </w:r>
    </w:p>
    <w:p>
      <w:pPr>
        <w:spacing w:after="200" w:line="276"/>
      </w:pPr>
      <w:r>
        <w:rPr>
          <w:rFonts w:ascii="Arial" w:cs="Arial" w:eastAsia="Arial" w:hAnsi="Arial"/>
          <w:sz w:val="22"/>
          <w:szCs w:val="22"/>
        </w:rPr>
        <w:t xml:space="preserve">Email: main@brixrock.online</w:t>
      </w:r>
    </w:p>
    <w:p>
      <w:pPr>
        <w:spacing w:after="200" w:line="276"/>
      </w:pPr>
      <w:r>
        <w:rPr>
          <w:rFonts w:ascii="Arial" w:cs="Arial" w:eastAsia="Arial" w:hAnsi="Arial"/>
          <w:sz w:val="22"/>
          <w:szCs w:val="22"/>
        </w:rPr>
        <w:t xml:space="preserve">Website: https://brixrock.online</w:t>
      </w:r>
    </w:p>
    <w:p>
      <w:pPr>
        <w:spacing w:after="200" w:line="276"/>
      </w:pPr>
      <w:r>
        <w:rPr>
          <w:rFonts w:ascii="Arial" w:cs="Arial" w:eastAsia="Arial" w:hAnsi="Arial"/>
          <w:sz w:val="22"/>
          <w:szCs w:val="22"/>
        </w:rPr>
        <w:t xml:space="preserve">Please put “Privacy” in the subject line so the message is easier to find.</w:t>
      </w:r>
    </w:p>
    <w:p>
      <w:pPr>
        <w:pStyle w:val="Heading1"/>
        <w:spacing w:after="160" w:before="360"/>
      </w:pPr>
      <w:r>
        <w:rPr>
          <w:rFonts w:ascii="Arial" w:cs="Arial" w:eastAsia="Arial" w:hAnsi="Arial"/>
          <w:b/>
          <w:bCs/>
          <w:sz w:val="32"/>
          <w:szCs w:val="32"/>
        </w:rPr>
        <w:t xml:space="preserve">15. Status of this document</w:t>
      </w:r>
    </w:p>
    <w:p>
      <w:pPr>
        <w:spacing w:after="200" w:line="276"/>
      </w:pPr>
      <w:r>
        <w:rPr>
          <w:rFonts w:ascii="Arial" w:cs="Arial" w:eastAsia="Arial" w:hAnsi="Arial"/>
          <w:sz w:val="22"/>
          <w:szCs w:val="22"/>
        </w:rPr>
        <w:t xml:space="preserve">This document describes our intended practices for an unregistered indie project. It does not create a contract beyond what the law already requires, and it does not make Brixrock a registered business. If the project later becomes a registered company, this policy will be updated with the legal entity’s details.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space="8"/>
      </w:pBdr>
      <w:spacing w:before="80"/>
    </w:pPr>
    <w:r>
      <w:rPr>
        <w:rFonts w:ascii="Arial" w:cs="Arial" w:eastAsia="Arial" w:hAnsi="Arial"/>
        <w:color w:val="666666"/>
        <w:sz w:val="16"/>
        <w:szCs w:val="16"/>
      </w:rPr>
      <w:t xml:space="preserve">brixrock.online  ·  Last updated 4 September 2026  ·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22222" w:sz="8" w:space="8"/>
      </w:pBdr>
      <w:spacing w:after="120"/>
    </w:pPr>
    <w:r>
      <w:rPr>
        <w:rFonts w:ascii="Arial" w:cs="Arial" w:eastAsia="Arial" w:hAnsi="Arial"/>
        <w:color w:val="444444"/>
        <w:sz w:val="18"/>
        <w:szCs w:val="18"/>
      </w:rPr>
      <w:t xml:space="preserve">Brixrock  ·  Privacy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sz w:val="32"/>
      <w:szCs w:val="32"/>
    </w:rPr>
  </w:style>
  <w:style w:type="paragraph" w:styleId="Heading2">
    <w:name w:val="Heading 2"/>
    <w:basedOn w:val="Normal"/>
    <w:next w:val="Normal"/>
    <w:qFormat/>
    <w:pPr>
      <w:spacing w:after="120" w:before="280"/>
      <w:outlineLvl w:val="1"/>
    </w:pPr>
    <w:rPr>
      <w:rFonts w:ascii="Arial" w:cs="Arial" w:eastAsia="Arial" w:hAnsi="Arial"/>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2026-09-04T20:27:27.810Z</dcterms:created>
  <dcterms:modified xsi:type="dcterms:W3CDTF">2026-09-04T20:27:27.810Z</dcterms:modified>
</cp:coreProperties>
</file>

<file path=docProps/custom.xml><?xml version="1.0" encoding="utf-8"?>
<Properties xmlns="http://schemas.openxmlformats.org/officeDocument/2006/custom-properties" xmlns:vt="http://schemas.openxmlformats.org/officeDocument/2006/docPropsVTypes"/>
</file>